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4F" w:rsidRDefault="00F873B1">
      <w:pPr>
        <w:rPr>
          <w:rFonts w:ascii="Times New Roman" w:hAnsi="Times New Roman" w:cs="Times New Roman"/>
          <w:b/>
          <w:sz w:val="40"/>
          <w:szCs w:val="40"/>
        </w:rPr>
      </w:pPr>
      <w:r w:rsidRPr="00F873B1">
        <w:rPr>
          <w:rFonts w:ascii="Times New Roman" w:hAnsi="Times New Roman" w:cs="Times New Roman"/>
          <w:b/>
          <w:sz w:val="40"/>
          <w:szCs w:val="40"/>
        </w:rPr>
        <w:t>Regulamin Ogólnoszkolnego Konkursu z okazji 100.-rocznicy odzyskania przez  Polskę Niepodległości</w:t>
      </w:r>
    </w:p>
    <w:p w:rsidR="00F873B1" w:rsidRDefault="00F873B1">
      <w:pPr>
        <w:rPr>
          <w:rFonts w:ascii="Times New Roman" w:hAnsi="Times New Roman" w:cs="Times New Roman"/>
          <w:b/>
          <w:sz w:val="24"/>
          <w:szCs w:val="24"/>
        </w:rPr>
      </w:pPr>
    </w:p>
    <w:p w:rsidR="00F873B1" w:rsidRPr="00F873B1" w:rsidRDefault="00F873B1">
      <w:pPr>
        <w:rPr>
          <w:rFonts w:ascii="Times New Roman" w:hAnsi="Times New Roman" w:cs="Times New Roman"/>
          <w:b/>
          <w:sz w:val="28"/>
          <w:szCs w:val="28"/>
        </w:rPr>
      </w:pPr>
      <w:r w:rsidRPr="00F873B1">
        <w:rPr>
          <w:rFonts w:ascii="Times New Roman" w:hAnsi="Times New Roman" w:cs="Times New Roman"/>
          <w:b/>
          <w:sz w:val="28"/>
          <w:szCs w:val="28"/>
        </w:rPr>
        <w:t>Organizatorzy konkursu:</w:t>
      </w:r>
    </w:p>
    <w:p w:rsidR="00F873B1" w:rsidRPr="00AD5B35" w:rsidRDefault="00F873B1" w:rsidP="00F873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5B35">
        <w:rPr>
          <w:rFonts w:ascii="Times New Roman" w:hAnsi="Times New Roman" w:cs="Times New Roman"/>
          <w:sz w:val="28"/>
          <w:szCs w:val="28"/>
        </w:rPr>
        <w:t>Oparowska</w:t>
      </w:r>
      <w:proofErr w:type="spellEnd"/>
      <w:r w:rsidRPr="00AD5B35">
        <w:rPr>
          <w:rFonts w:ascii="Times New Roman" w:hAnsi="Times New Roman" w:cs="Times New Roman"/>
          <w:sz w:val="28"/>
          <w:szCs w:val="28"/>
        </w:rPr>
        <w:t xml:space="preserve"> – Maniak, U. Połeć, M. </w:t>
      </w:r>
      <w:proofErr w:type="spellStart"/>
      <w:r w:rsidRPr="00AD5B35">
        <w:rPr>
          <w:rFonts w:ascii="Times New Roman" w:hAnsi="Times New Roman" w:cs="Times New Roman"/>
          <w:sz w:val="28"/>
          <w:szCs w:val="28"/>
        </w:rPr>
        <w:t>Rządzka</w:t>
      </w:r>
      <w:proofErr w:type="spellEnd"/>
      <w:r w:rsidRPr="00AD5B35">
        <w:rPr>
          <w:rFonts w:ascii="Times New Roman" w:hAnsi="Times New Roman" w:cs="Times New Roman"/>
          <w:sz w:val="28"/>
          <w:szCs w:val="28"/>
        </w:rPr>
        <w:t>, A. Sieńkowska</w:t>
      </w:r>
    </w:p>
    <w:p w:rsidR="00F873B1" w:rsidRDefault="00F873B1" w:rsidP="00F873B1">
      <w:pPr>
        <w:rPr>
          <w:rFonts w:ascii="Times New Roman" w:hAnsi="Times New Roman" w:cs="Times New Roman"/>
          <w:b/>
          <w:sz w:val="28"/>
          <w:szCs w:val="28"/>
        </w:rPr>
      </w:pPr>
      <w:r w:rsidRPr="00F873B1">
        <w:rPr>
          <w:rFonts w:ascii="Times New Roman" w:hAnsi="Times New Roman" w:cs="Times New Roman"/>
          <w:b/>
          <w:sz w:val="28"/>
          <w:szCs w:val="28"/>
        </w:rPr>
        <w:t>Cele kon</w:t>
      </w:r>
      <w:r>
        <w:rPr>
          <w:rFonts w:ascii="Times New Roman" w:hAnsi="Times New Roman" w:cs="Times New Roman"/>
          <w:b/>
          <w:sz w:val="28"/>
          <w:szCs w:val="28"/>
        </w:rPr>
        <w:t>kursu</w:t>
      </w:r>
      <w:r w:rsidR="00801039">
        <w:rPr>
          <w:rFonts w:ascii="Times New Roman" w:hAnsi="Times New Roman" w:cs="Times New Roman"/>
          <w:b/>
          <w:sz w:val="28"/>
          <w:szCs w:val="28"/>
        </w:rPr>
        <w:t>:</w:t>
      </w:r>
    </w:p>
    <w:p w:rsidR="00F873B1" w:rsidRPr="00AD5B35" w:rsidRDefault="00AD5B35" w:rsidP="00F873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F873B1" w:rsidRPr="00AD5B35">
        <w:rPr>
          <w:rFonts w:ascii="Times New Roman" w:hAnsi="Times New Roman" w:cs="Times New Roman"/>
          <w:sz w:val="28"/>
          <w:szCs w:val="28"/>
        </w:rPr>
        <w:t>czczenie 100-lecia odzyskania niepodległości przez Polskę</w:t>
      </w:r>
    </w:p>
    <w:p w:rsidR="00F873B1" w:rsidRPr="00AD5B35" w:rsidRDefault="00AD5B35" w:rsidP="00F873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F873B1" w:rsidRPr="00AD5B35">
        <w:rPr>
          <w:rFonts w:ascii="Times New Roman" w:hAnsi="Times New Roman" w:cs="Times New Roman"/>
          <w:sz w:val="28"/>
          <w:szCs w:val="28"/>
        </w:rPr>
        <w:t>opularyzowanie wśród uczniów postaw patriotyzmu</w:t>
      </w:r>
    </w:p>
    <w:p w:rsidR="00F873B1" w:rsidRPr="00AD5B35" w:rsidRDefault="00AD5B35" w:rsidP="00F873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F873B1" w:rsidRPr="00AD5B35">
        <w:rPr>
          <w:rFonts w:ascii="Times New Roman" w:hAnsi="Times New Roman" w:cs="Times New Roman"/>
          <w:sz w:val="28"/>
          <w:szCs w:val="28"/>
        </w:rPr>
        <w:t>ształtowanie dumy z tożsamości narodowej</w:t>
      </w:r>
    </w:p>
    <w:p w:rsidR="00F873B1" w:rsidRPr="00AD5B35" w:rsidRDefault="00AD5B35" w:rsidP="00F873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F873B1" w:rsidRPr="00AD5B35">
        <w:rPr>
          <w:rFonts w:ascii="Times New Roman" w:hAnsi="Times New Roman" w:cs="Times New Roman"/>
          <w:sz w:val="28"/>
          <w:szCs w:val="28"/>
        </w:rPr>
        <w:t xml:space="preserve">wrażliwianie na piękno polskiego </w:t>
      </w:r>
      <w:r w:rsidRPr="00AD5B35">
        <w:rPr>
          <w:rFonts w:ascii="Times New Roman" w:hAnsi="Times New Roman" w:cs="Times New Roman"/>
          <w:sz w:val="28"/>
          <w:szCs w:val="28"/>
        </w:rPr>
        <w:t>słowa zamkniętego w tekście literackim</w:t>
      </w:r>
    </w:p>
    <w:p w:rsidR="00AD5B35" w:rsidRPr="00AD5B35" w:rsidRDefault="00AD5B35" w:rsidP="00F873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AD5B35">
        <w:rPr>
          <w:rFonts w:ascii="Times New Roman" w:hAnsi="Times New Roman" w:cs="Times New Roman"/>
          <w:sz w:val="28"/>
          <w:szCs w:val="28"/>
        </w:rPr>
        <w:t>ształtowanie umiejętności posługiwania się technologią informacyjną</w:t>
      </w:r>
    </w:p>
    <w:p w:rsidR="00AD5B35" w:rsidRPr="00AD5B35" w:rsidRDefault="00AD5B35" w:rsidP="00F873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AD5B35">
        <w:rPr>
          <w:rFonts w:ascii="Times New Roman" w:hAnsi="Times New Roman" w:cs="Times New Roman"/>
          <w:sz w:val="28"/>
          <w:szCs w:val="28"/>
        </w:rPr>
        <w:t>ozwijanie kreatywności i wrażliwości uczniów, uzdolnień plastycznych</w:t>
      </w:r>
    </w:p>
    <w:p w:rsidR="00AD5B35" w:rsidRDefault="00AD5B35" w:rsidP="00F873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AD5B35">
        <w:rPr>
          <w:rFonts w:ascii="Times New Roman" w:hAnsi="Times New Roman" w:cs="Times New Roman"/>
          <w:sz w:val="28"/>
          <w:szCs w:val="28"/>
        </w:rPr>
        <w:t>ozwijanie umiejętności samodzielnej i twórczej pracy uczniów z różnymi źródłami wiedzy historycznej</w:t>
      </w:r>
    </w:p>
    <w:p w:rsidR="00AD5B35" w:rsidRDefault="00AD5B35" w:rsidP="00AD5B3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D5B35">
        <w:rPr>
          <w:rFonts w:ascii="Times New Roman" w:hAnsi="Times New Roman" w:cs="Times New Roman"/>
          <w:b/>
          <w:sz w:val="28"/>
          <w:szCs w:val="28"/>
        </w:rPr>
        <w:t>Opis konkursu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D5B35" w:rsidRDefault="00AD5B35" w:rsidP="00AD5B3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Konkurs zostanie przeprowadzony w 3 kategoriach:</w:t>
      </w:r>
    </w:p>
    <w:p w:rsidR="00AD5B35" w:rsidRPr="00AD5B35" w:rsidRDefault="00AD5B35" w:rsidP="00AD5B35">
      <w:pPr>
        <w:ind w:left="360"/>
        <w:rPr>
          <w:rFonts w:ascii="Times New Roman" w:hAnsi="Times New Roman" w:cs="Times New Roman"/>
          <w:sz w:val="28"/>
          <w:szCs w:val="28"/>
        </w:rPr>
      </w:pPr>
      <w:r w:rsidRPr="00AD5B35">
        <w:rPr>
          <w:rFonts w:ascii="Times New Roman" w:hAnsi="Times New Roman" w:cs="Times New Roman"/>
          <w:sz w:val="28"/>
          <w:szCs w:val="28"/>
        </w:rPr>
        <w:t>I kategoria-literacka</w:t>
      </w:r>
    </w:p>
    <w:p w:rsidR="00AD5B35" w:rsidRPr="00AD5B35" w:rsidRDefault="00AD5B35" w:rsidP="00AD5B35">
      <w:pPr>
        <w:ind w:left="360"/>
        <w:rPr>
          <w:rFonts w:ascii="Times New Roman" w:hAnsi="Times New Roman" w:cs="Times New Roman"/>
          <w:sz w:val="28"/>
          <w:szCs w:val="28"/>
        </w:rPr>
      </w:pPr>
      <w:r w:rsidRPr="00AD5B35">
        <w:rPr>
          <w:rFonts w:ascii="Times New Roman" w:hAnsi="Times New Roman" w:cs="Times New Roman"/>
          <w:sz w:val="28"/>
          <w:szCs w:val="28"/>
        </w:rPr>
        <w:t>II kategoria-plastyczna</w:t>
      </w:r>
    </w:p>
    <w:p w:rsidR="00AD5B35" w:rsidRDefault="00AD5B35" w:rsidP="00AD5B35">
      <w:pPr>
        <w:ind w:left="360"/>
        <w:rPr>
          <w:rFonts w:ascii="Times New Roman" w:hAnsi="Times New Roman" w:cs="Times New Roman"/>
          <w:sz w:val="28"/>
          <w:szCs w:val="28"/>
        </w:rPr>
      </w:pPr>
      <w:r w:rsidRPr="00AD5B35">
        <w:rPr>
          <w:rFonts w:ascii="Times New Roman" w:hAnsi="Times New Roman" w:cs="Times New Roman"/>
          <w:sz w:val="28"/>
          <w:szCs w:val="28"/>
        </w:rPr>
        <w:t>III kategoria- multimedialna</w:t>
      </w:r>
    </w:p>
    <w:p w:rsidR="00801039" w:rsidRPr="00801039" w:rsidRDefault="00801039" w:rsidP="00AD5B3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01039">
        <w:rPr>
          <w:rFonts w:ascii="Times New Roman" w:hAnsi="Times New Roman" w:cs="Times New Roman"/>
          <w:b/>
          <w:sz w:val="28"/>
          <w:szCs w:val="28"/>
        </w:rPr>
        <w:t>Charakterystyka kategorii:</w:t>
      </w:r>
    </w:p>
    <w:p w:rsidR="00801039" w:rsidRDefault="00801039" w:rsidP="008010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1039">
        <w:rPr>
          <w:rFonts w:ascii="Times New Roman" w:hAnsi="Times New Roman" w:cs="Times New Roman"/>
          <w:b/>
          <w:sz w:val="28"/>
          <w:szCs w:val="28"/>
        </w:rPr>
        <w:t>kategoria literacka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C24AD">
        <w:rPr>
          <w:rFonts w:ascii="Times New Roman" w:hAnsi="Times New Roman" w:cs="Times New Roman"/>
          <w:sz w:val="28"/>
          <w:szCs w:val="28"/>
        </w:rPr>
        <w:t>należy napisać opowiadanie lub wiersz. Tematyka utworów powinna nawiązywać do tematu konkursu. Teksty konkursowe muszą być pracami własnymi. Pracę należy dostarczyć do biblioteki szkolnej w formie maszynopisu lub wersji elektronicznej ( w programie Word).</w:t>
      </w:r>
    </w:p>
    <w:p w:rsidR="000C24AD" w:rsidRDefault="000C24AD" w:rsidP="008010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kategoria plastyczna</w:t>
      </w:r>
      <w:r w:rsidRPr="000C24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prace plastyczne mogą być wykonane dowolną techniką, ich tematyka powinna nawiązywać do tematu konkursu. Prace powinny być wykonane w formacie nie mniejszym niż 20 na 30 cm (A4)</w:t>
      </w:r>
    </w:p>
    <w:p w:rsidR="000C24AD" w:rsidRDefault="000C24AD" w:rsidP="008010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kategoria multimedialna </w:t>
      </w:r>
      <w:r>
        <w:rPr>
          <w:rFonts w:ascii="Times New Roman" w:hAnsi="Times New Roman" w:cs="Times New Roman"/>
          <w:sz w:val="28"/>
          <w:szCs w:val="28"/>
        </w:rPr>
        <w:t>– prezentacja zgłoszona do konkursu powinna być wykonana w programie Power Point( pakietu programu Microsoft Office w formacie umożliwiającym otwarcie jej w/w programie.</w:t>
      </w:r>
    </w:p>
    <w:p w:rsidR="000C24AD" w:rsidRDefault="000C24AD" w:rsidP="000C24AD">
      <w:pPr>
        <w:rPr>
          <w:rFonts w:ascii="Times New Roman" w:hAnsi="Times New Roman" w:cs="Times New Roman"/>
          <w:b/>
          <w:sz w:val="28"/>
          <w:szCs w:val="28"/>
        </w:rPr>
      </w:pPr>
      <w:r w:rsidRPr="000C24AD">
        <w:rPr>
          <w:rFonts w:ascii="Times New Roman" w:hAnsi="Times New Roman" w:cs="Times New Roman"/>
          <w:b/>
          <w:sz w:val="28"/>
          <w:szCs w:val="28"/>
        </w:rPr>
        <w:t>Kryteria oceny:</w:t>
      </w:r>
    </w:p>
    <w:p w:rsidR="000C24AD" w:rsidRPr="009814AA" w:rsidRDefault="000C24AD" w:rsidP="000C24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14AA">
        <w:rPr>
          <w:rFonts w:ascii="Times New Roman" w:hAnsi="Times New Roman" w:cs="Times New Roman"/>
          <w:sz w:val="28"/>
          <w:szCs w:val="28"/>
        </w:rPr>
        <w:t>zgodność z wymaganiami konkursowymi</w:t>
      </w:r>
    </w:p>
    <w:p w:rsidR="000C24AD" w:rsidRPr="009814AA" w:rsidRDefault="000C24AD" w:rsidP="000C24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14AA">
        <w:rPr>
          <w:rFonts w:ascii="Times New Roman" w:hAnsi="Times New Roman" w:cs="Times New Roman"/>
          <w:sz w:val="28"/>
          <w:szCs w:val="28"/>
        </w:rPr>
        <w:t xml:space="preserve">oryginalność i samodzielność </w:t>
      </w:r>
    </w:p>
    <w:p w:rsidR="000C24AD" w:rsidRPr="009814AA" w:rsidRDefault="000C24AD" w:rsidP="000C24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14AA">
        <w:rPr>
          <w:rFonts w:ascii="Times New Roman" w:hAnsi="Times New Roman" w:cs="Times New Roman"/>
          <w:sz w:val="28"/>
          <w:szCs w:val="28"/>
        </w:rPr>
        <w:t>kreatywność</w:t>
      </w:r>
    </w:p>
    <w:p w:rsidR="000C24AD" w:rsidRPr="009814AA" w:rsidRDefault="000C24AD" w:rsidP="000C24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14AA">
        <w:rPr>
          <w:rFonts w:ascii="Times New Roman" w:hAnsi="Times New Roman" w:cs="Times New Roman"/>
          <w:sz w:val="28"/>
          <w:szCs w:val="28"/>
        </w:rPr>
        <w:t>walory literackie, artystyczne (kategoria literacka)</w:t>
      </w:r>
    </w:p>
    <w:p w:rsidR="000C24AD" w:rsidRPr="009814AA" w:rsidRDefault="000C24AD" w:rsidP="000C24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14AA">
        <w:rPr>
          <w:rFonts w:ascii="Times New Roman" w:hAnsi="Times New Roman" w:cs="Times New Roman"/>
          <w:sz w:val="28"/>
          <w:szCs w:val="28"/>
        </w:rPr>
        <w:t>poprawność stylistyczna i językowa ( kategoria literacka)\</w:t>
      </w:r>
    </w:p>
    <w:p w:rsidR="000C24AD" w:rsidRDefault="009814AA" w:rsidP="000C24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14AA">
        <w:rPr>
          <w:rFonts w:ascii="Times New Roman" w:hAnsi="Times New Roman" w:cs="Times New Roman"/>
          <w:sz w:val="28"/>
          <w:szCs w:val="28"/>
        </w:rPr>
        <w:t>estetyka i efekt wizualny – zawartość prezentacji – grafika i szata graficzna, przejrzystość – techniczna popraw</w:t>
      </w:r>
      <w:r>
        <w:rPr>
          <w:rFonts w:ascii="Times New Roman" w:hAnsi="Times New Roman" w:cs="Times New Roman"/>
          <w:sz w:val="28"/>
          <w:szCs w:val="28"/>
        </w:rPr>
        <w:t>ność wykonania ( kategoria multi</w:t>
      </w:r>
      <w:r w:rsidRPr="009814AA">
        <w:rPr>
          <w:rFonts w:ascii="Times New Roman" w:hAnsi="Times New Roman" w:cs="Times New Roman"/>
          <w:sz w:val="28"/>
          <w:szCs w:val="28"/>
        </w:rPr>
        <w:t>medialna)</w:t>
      </w:r>
    </w:p>
    <w:p w:rsidR="009814AA" w:rsidRDefault="009814AA" w:rsidP="009814A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814AA">
        <w:rPr>
          <w:rFonts w:ascii="Times New Roman" w:hAnsi="Times New Roman" w:cs="Times New Roman"/>
          <w:b/>
          <w:sz w:val="28"/>
          <w:szCs w:val="28"/>
        </w:rPr>
        <w:t>Termin składania  prac:</w:t>
      </w:r>
    </w:p>
    <w:p w:rsidR="009814AA" w:rsidRPr="009814AA" w:rsidRDefault="009814AA" w:rsidP="009814AA">
      <w:pPr>
        <w:ind w:left="360"/>
        <w:rPr>
          <w:rFonts w:ascii="Times New Roman" w:hAnsi="Times New Roman" w:cs="Times New Roman"/>
          <w:sz w:val="28"/>
          <w:szCs w:val="28"/>
        </w:rPr>
      </w:pPr>
      <w:r w:rsidRPr="009814AA">
        <w:rPr>
          <w:rFonts w:ascii="Times New Roman" w:hAnsi="Times New Roman" w:cs="Times New Roman"/>
          <w:sz w:val="28"/>
          <w:szCs w:val="28"/>
        </w:rPr>
        <w:t>Prace należy dostarczyć do Biblioteki Szkolnej ZST do 26.10.2018 roku.</w:t>
      </w:r>
    </w:p>
    <w:p w:rsidR="000C24AD" w:rsidRPr="009814AA" w:rsidRDefault="000C24AD" w:rsidP="000C24AD">
      <w:pPr>
        <w:rPr>
          <w:rFonts w:ascii="Times New Roman" w:hAnsi="Times New Roman" w:cs="Times New Roman"/>
          <w:sz w:val="28"/>
          <w:szCs w:val="28"/>
        </w:rPr>
      </w:pPr>
    </w:p>
    <w:sectPr w:rsidR="000C24AD" w:rsidRPr="009814AA" w:rsidSect="00E62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CBB"/>
    <w:multiLevelType w:val="hybridMultilevel"/>
    <w:tmpl w:val="0AC6D0C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D64D00"/>
    <w:multiLevelType w:val="hybridMultilevel"/>
    <w:tmpl w:val="7BA4B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85826"/>
    <w:multiLevelType w:val="hybridMultilevel"/>
    <w:tmpl w:val="F968BB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CE4E4B"/>
    <w:multiLevelType w:val="hybridMultilevel"/>
    <w:tmpl w:val="B04C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3B1"/>
    <w:rsid w:val="000C24AD"/>
    <w:rsid w:val="00801039"/>
    <w:rsid w:val="008C7F61"/>
    <w:rsid w:val="009814AA"/>
    <w:rsid w:val="00AD5B35"/>
    <w:rsid w:val="00E6274F"/>
    <w:rsid w:val="00F8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cp:lastPrinted>2018-10-05T08:06:00Z</cp:lastPrinted>
  <dcterms:created xsi:type="dcterms:W3CDTF">2018-10-05T07:18:00Z</dcterms:created>
  <dcterms:modified xsi:type="dcterms:W3CDTF">2018-10-05T08:08:00Z</dcterms:modified>
</cp:coreProperties>
</file>